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b/>
          <w:bCs/>
          <w:sz w:val="32"/>
          <w:szCs w:val="32"/>
        </w:rPr>
      </w:pPr>
      <w:r>
        <w:rPr>
          <w:rFonts w:hint="eastAsia"/>
          <w:b/>
          <w:bCs/>
          <w:sz w:val="32"/>
          <w:szCs w:val="32"/>
        </w:rPr>
        <w:t>辰宸生态农业：工厂化养鱼 助力乡村振兴</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b/>
          <w:bCs/>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口播】在许多人的印象中，鱼只能用池塘、河湖等大面积水域养殖。然而，地处九真镇刘庙村的湖北辰宸生态农业科技有限公司就引进了一种工厂化、集约化水产养殖新模式，每年可养鱼2至3个批次，每批次产量可达到1.5万公斤。让我们一起去看看吧。</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【画面】8月2日，记者走进湖北辰宸生态农业科技有限公司，只见一口口不锈钢养殖池整齐排列，工人正在给池内养殖的鱼投喂饵料。</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这是个6米直径的池子，这池子总面积有28平方米，投苗是2000尾左右，10月中旬可以出售，它可以产2000斤，有32000元的毛收入。</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今年60岁的余东洋是九真镇刘庙村人，1987年外出打工，先后在北京、河北等地从事建筑装饰工程，凭着一身木匠好手艺，和扎实的工作作风，赢得了好口碑。经过多年的打拼，余东洋在石家庄成立了自己的建筑装饰有限公司，企业注册资金2000万元，最好年份收入达到7000多万元，事业做得风生水起。近来年，随着年纪增大，儿女也事业有成，余东洋思乡情节越加浓厚。</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年纪大了，想回家养老，也为村里做点贡献，加上村里聘我为顾问，我这样回来一看，我们这里很落后，比外面江浙一带落后，于是就决定回来办这个工厂化养殖。</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余东洋说，与传统的养殖相比，工厂化养鱼具有占地少、周期短、存活率高，受自然环境影响小，可持续生产，经济效益高等优点。</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在浙江一带考察了解后，这个不废农田，它一个池子养殖的产量能够达到1亩池塘的产量，就是它的效益比池塘养殖的效益要高，再就是不占农田，现在国家政策不让废农田养鱼。</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说干就干，余东洋自己设计施工图纸，于2021年12月，请工人搭建钢构式厂房，新建了81个直径6米的不锈钢养殖池以及附属设施，每年可养鱼2至3个批次，每批次产量可达到1.5万公斤。</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它也是6米的直径，也是28平方米，现在喂的小鱼是桂鱼的饵料。这桂鱼每个池子投1000尾，明年过春节后才能出售，一斤多就能出售，1000尾能出1000斤鱼，它的销售价最低是每斤30元，这样一个池子基本上能达到3万元。</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余东洋注册成立了湖北辰宸生态农业科技有限公司，养殖鱼类以黄颡鱼、鲈鱼、黑鱼、泥鳅等名特优品种为主。</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现在鱼的品种有鲈鱼，鲈鱼已经是中苗了，还有桂鱼，现在桂鱼刚开始养，养了3个品种，总共现在是11个品种。保守的说，一季养32000斤，可以达到3万多元。</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从建筑装饰行业转型农业养殖，陌生的领域让余东洋忙于“充电”，通过外出考察学习，自己不断摸索，如今他已从“门外汉”逐渐成为“行家里手”。</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它的技术要求高，我是慢慢摸索慢慢的学，自己要掌握核心技术，光依靠别人不行，独立自主，自力更生，掌握技术那是真本领。</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余东洋说，工厂化养鱼是高技术、高投入、高风险的行业，从鱼苗到水体、水质都有严格的要求。</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鱼苗进回来，要注重很多细节，然后就是水，特别是水一定要消毒、杀虫，调好后才能进工厂，进工厂后基本就没有问题了。</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此外，还要控制水温，给鱼儿创造一个良好的生长环境。</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高密度养殖也能控制这鱼塘，热天的时候，温度控制不了的，外面的水温可以达到30多度，现在我这里水温在30度左右，不会超过30度，就29度多到28度，水温越高越容易得病，对鱼来说。</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经过精心喂养 今年7月，该公司已出售鲈鱼苗7000多尾。</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七月初的时候，那大的苗子，半斤重左右的，别人要种苗，就卖了7000多尾，每尾是12元。</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每一件事都不是一帆风顺的,但都有解决的办法,或直或弯,或长或短,只要认为是对的,就要坚持,就一定能达到目标。余东洋清楚的记得，自己起初回乡创业时，乡亲们不理解，在镇、村两级组织的帮助下，土地流转工作才得以顺利进行。</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刚开始平整土地的时候，有少部分村民还不同意，这里是老宅基地，荒废的老宅基地，村民有的不同意，村里做工作，后来村民他们也同意了。</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【同期声】九真镇刘庙村党支部书记 张文武</w:t>
      </w:r>
      <w:r>
        <w:rPr>
          <w:rFonts w:hint="eastAsia" w:ascii="楷体" w:hAnsi="楷体" w:eastAsia="楷体" w:cs="楷体"/>
          <w:sz w:val="28"/>
          <w:szCs w:val="28"/>
          <w:lang w:eastAsia="zh-CN"/>
        </w:rPr>
        <w:t>：</w:t>
      </w:r>
      <w:r>
        <w:rPr>
          <w:rFonts w:hint="eastAsia" w:ascii="楷体" w:hAnsi="楷体" w:eastAsia="楷体" w:cs="楷体"/>
          <w:sz w:val="28"/>
          <w:szCs w:val="28"/>
        </w:rPr>
        <w:t>余总在外是成功人士，因为年纪大了，想反哺家乡，有一种家乡情怀，然后回村里投资，带动村民就业，带动村民致富，我们村里帮助他流转农户旧的宅基地，然后进行土地流转，把土地流转到余总好进行工厂化建设。</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余东洋说，养鱼需要水源，刚开始他准备采用井水，遇到困难后，又是镇、村两级组织伸出援助之手，解了燃眉之急。</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就对我有很大的帮助，流转这个土地，打井打了三口井，没打出水来，又到张家湖引水上来，去年7月开始，一直到今年5月底投产。</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建抽水站、埋设管道，镇里派出技术施工人员，负责从张家湖引水到工厂，这就更加坚定了余东洋发展企业的信心。</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这个水刚开始从张家湖抽上来到到蓄水池，用漂白粉消毒，消杀车轮虫，杀脂环虫，再以后还要肥水，用芽孢杆菌增加PH值要达到标准，测试好后，再进水箱池。</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如今，辰宸生态农业科技有限公司已进入稳定发展阶段，逐渐步入快车道。</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后面的蓄水池是原来没有的，原来是个废弃的堰塘，结果我就占了利用了一部分，现在如果完全养起来的，这蓄水池远远不够，现在这边还有废弃的塘堰，还想利用，希望村里配合做工作。</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公司的发展离不开社会的支持，企业在自身发展壮大的同时，帮助近10名村民实现“家门口”就业。</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【同期声】湖北辰宸生态农业科技有限公司务工人员 方继中</w:t>
      </w:r>
      <w:r>
        <w:rPr>
          <w:rFonts w:hint="eastAsia" w:ascii="楷体" w:hAnsi="楷体" w:eastAsia="楷体" w:cs="楷体"/>
          <w:sz w:val="28"/>
          <w:szCs w:val="28"/>
          <w:lang w:eastAsia="zh-CN"/>
        </w:rPr>
        <w:t>：</w:t>
      </w:r>
      <w:r>
        <w:rPr>
          <w:rFonts w:hint="eastAsia" w:ascii="楷体" w:hAnsi="楷体" w:eastAsia="楷体" w:cs="楷体"/>
          <w:sz w:val="28"/>
          <w:szCs w:val="28"/>
        </w:rPr>
        <w:t>每天喂三道食，早上5:30喂一道，中午11:30喂一道，下午5:30再喂一道，每月给我4000元，我这么大年纪了，干别的体力有限。</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对公司未来发展，余东洋信心满满,要发挥带头作用，带领群众走富路，助力乡村振兴。</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【同期声】湖北辰宸生态农业科技有限公司总经理 余东洋</w:t>
      </w:r>
      <w:r>
        <w:rPr>
          <w:rFonts w:hint="eastAsia" w:ascii="楷体" w:hAnsi="楷体" w:eastAsia="楷体" w:cs="楷体"/>
          <w:sz w:val="28"/>
          <w:szCs w:val="28"/>
          <w:lang w:eastAsia="zh-CN"/>
        </w:rPr>
        <w:t>：</w:t>
      </w:r>
      <w:r>
        <w:rPr>
          <w:rFonts w:hint="eastAsia" w:ascii="楷体" w:hAnsi="楷体" w:eastAsia="楷体" w:cs="楷体"/>
          <w:sz w:val="28"/>
          <w:szCs w:val="28"/>
        </w:rPr>
        <w:t>下一步的打算，我是准备全部做循环水系统，准备进3套设备，3套应该在160多万元，就这系统，养好了以后还能够扩大，那边还有30多亩。</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sz w:val="28"/>
          <w:szCs w:val="28"/>
        </w:rPr>
      </w:pPr>
      <w:r>
        <w:rPr>
          <w:rFonts w:hint="eastAsia"/>
          <w:sz w:val="28"/>
          <w:szCs w:val="28"/>
        </w:rPr>
        <w:t>据了解，刘庙村主要以水稻种植为主，是典型的传统农业村庄。该村将依托辰宸生态农业科技有限公司调整产业结构，不断发展壮大村集体经济。</w:t>
      </w:r>
    </w:p>
    <w:p>
      <w:pPr>
        <w:keepNext w:val="0"/>
        <w:keepLines w:val="0"/>
        <w:pageBreakBefore w:val="0"/>
        <w:widowControl w:val="0"/>
        <w:kinsoku/>
        <w:wordWrap/>
        <w:overflowPunct/>
        <w:topLinePunct w:val="0"/>
        <w:autoSpaceDE/>
        <w:autoSpaceDN/>
        <w:bidi w:val="0"/>
        <w:adjustRightInd/>
        <w:snapToGrid/>
        <w:spacing w:line="0" w:lineRule="atLeast"/>
        <w:ind w:firstLine="560" w:firstLineChars="200"/>
        <w:textAlignment w:val="auto"/>
        <w:rPr>
          <w:rFonts w:hint="eastAsia" w:ascii="楷体" w:hAnsi="楷体" w:eastAsia="楷体" w:cs="楷体"/>
          <w:sz w:val="28"/>
          <w:szCs w:val="28"/>
        </w:rPr>
      </w:pPr>
      <w:r>
        <w:rPr>
          <w:rFonts w:hint="eastAsia" w:ascii="楷体" w:hAnsi="楷体" w:eastAsia="楷体" w:cs="楷体"/>
          <w:sz w:val="28"/>
          <w:szCs w:val="28"/>
        </w:rPr>
        <w:t>【同期声】九真镇刘庙村党支部书记 张文武</w:t>
      </w:r>
      <w:r>
        <w:rPr>
          <w:rFonts w:hint="eastAsia" w:ascii="楷体" w:hAnsi="楷体" w:eastAsia="楷体" w:cs="楷体"/>
          <w:sz w:val="28"/>
          <w:szCs w:val="28"/>
          <w:lang w:eastAsia="zh-CN"/>
        </w:rPr>
        <w:t>：</w:t>
      </w:r>
      <w:r>
        <w:rPr>
          <w:rFonts w:hint="eastAsia" w:ascii="楷体" w:hAnsi="楷体" w:eastAsia="楷体" w:cs="楷体"/>
          <w:sz w:val="28"/>
          <w:szCs w:val="28"/>
        </w:rPr>
        <w:t>我们现在他的产业过来以后，推动了我们向集约化养殖靠拢，以准备转产的方式进行生产养殖。</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WNhMGMyZmQ3MjcwYjcwN2I4NzQ3NzNhMmQ2MjU3ZmIifQ=="/>
  </w:docVars>
  <w:rsids>
    <w:rsidRoot w:val="00637001"/>
    <w:rsid w:val="00054EC8"/>
    <w:rsid w:val="00071692"/>
    <w:rsid w:val="00075AE6"/>
    <w:rsid w:val="001156C3"/>
    <w:rsid w:val="00172288"/>
    <w:rsid w:val="003D213B"/>
    <w:rsid w:val="00472B8B"/>
    <w:rsid w:val="004B2197"/>
    <w:rsid w:val="005C745A"/>
    <w:rsid w:val="00637001"/>
    <w:rsid w:val="008C73A4"/>
    <w:rsid w:val="00961DF7"/>
    <w:rsid w:val="0096648B"/>
    <w:rsid w:val="009D45F2"/>
    <w:rsid w:val="00A32A61"/>
    <w:rsid w:val="00A8217D"/>
    <w:rsid w:val="00AC79C8"/>
    <w:rsid w:val="00C70DF5"/>
    <w:rsid w:val="00D216E9"/>
    <w:rsid w:val="00E16B26"/>
    <w:rsid w:val="00EF06B3"/>
    <w:rsid w:val="00F23645"/>
    <w:rsid w:val="00F723EB"/>
    <w:rsid w:val="00F86000"/>
    <w:rsid w:val="00FB780B"/>
    <w:rsid w:val="00FD3144"/>
    <w:rsid w:val="04F03D62"/>
    <w:rsid w:val="10D86FA6"/>
    <w:rsid w:val="21423C4E"/>
    <w:rsid w:val="252B0548"/>
    <w:rsid w:val="32C86161"/>
    <w:rsid w:val="39396CB4"/>
    <w:rsid w:val="3F966D58"/>
    <w:rsid w:val="402C17CA"/>
    <w:rsid w:val="43ED24A3"/>
    <w:rsid w:val="478B69BB"/>
    <w:rsid w:val="4D9676D0"/>
    <w:rsid w:val="4DCC3BA6"/>
    <w:rsid w:val="4FB80F4C"/>
    <w:rsid w:val="50C6799F"/>
    <w:rsid w:val="55760700"/>
    <w:rsid w:val="5CAE534E"/>
    <w:rsid w:val="623139E6"/>
    <w:rsid w:val="62563B98"/>
    <w:rsid w:val="65EA3431"/>
    <w:rsid w:val="6904657A"/>
    <w:rsid w:val="6F093AAD"/>
    <w:rsid w:val="74A522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bCs/>
      <w:kern w:val="44"/>
      <w:sz w:val="48"/>
      <w:szCs w:val="48"/>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5">
    <w:name w:val="Emphasis"/>
    <w:basedOn w:val="4"/>
    <w:qFormat/>
    <w:uiPriority w:val="2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2656</Words>
  <Characters>2733</Characters>
  <Lines>19</Lines>
  <Paragraphs>5</Paragraphs>
  <TotalTime>7</TotalTime>
  <ScaleCrop>false</ScaleCrop>
  <LinksUpToDate>false</LinksUpToDate>
  <CharactersWithSpaces>2752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2022-07-29T03:43:00Z</dcterms:created>
  <dc:creator>User</dc:creator>
  <cp:lastModifiedBy>Administrator</cp:lastModifiedBy>
  <dcterms:modified xsi:type="dcterms:W3CDTF">2023-02-15T03:34:00Z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57A4E82BAB164166877D97D5A1F015F5</vt:lpwstr>
  </property>
</Properties>
</file>